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spacing w:line="335.99999999999994" w:lineRule="auto"/>
        <w:contextualSpacing w:val="0"/>
        <w:jc w:val="both"/>
        <w:rPr>
          <w:rFonts w:ascii="Verdana" w:cs="Verdana" w:eastAsia="Verdana" w:hAnsi="Verdana"/>
          <w:b w:val="1"/>
          <w:color w:val="222222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rtl w:val="0"/>
        </w:rPr>
        <w:t xml:space="preserve">Gabriela Benza </w:t>
      </w:r>
    </w:p>
    <w:p w:rsidR="00000000" w:rsidDel="00000000" w:rsidP="00000000" w:rsidRDefault="00000000" w:rsidRPr="00000000">
      <w:pPr>
        <w:shd w:fill="ffffff" w:val="clear"/>
        <w:spacing w:line="335.99999999999994" w:lineRule="auto"/>
        <w:contextualSpacing w:val="0"/>
        <w:jc w:val="both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35.99999999999994" w:lineRule="auto"/>
        <w:contextualSpacing w:val="0"/>
        <w:jc w:val="both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Gabriela Benza es Doctora en Ciencias Sociales (El Colegio de México), Magíster en Sociología Económica (IDAES-UNSAM) y Licenciada en Sociología (UBA). Investigadora del Centro de Investigación en Políticas Sociales Urbanas de la UNTREF. Docente de grado y posgrado en la UNTREF y la UNSAM. Areas de investigación: desigualdad, estructura de clases y movilidad social en Argentina y América Latina.</w:t>
      </w:r>
    </w:p>
    <w:p w:rsidR="00000000" w:rsidDel="00000000" w:rsidP="00000000" w:rsidRDefault="00000000" w:rsidRPr="00000000">
      <w:pPr>
        <w:spacing w:after="220" w:line="335.99999999999994" w:lineRule="auto"/>
        <w:contextualSpacing w:val="0"/>
        <w:jc w:val="both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line="335.99999999999994" w:lineRule="auto"/>
        <w:contextualSpacing w:val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line="335.99999999999994" w:lineRule="auto"/>
        <w:contextualSpacing w:val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