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Christian Arias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Christian Arias es 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Doctorando en Ciencias Sociales en la Universidad Nacional de La Plata. Magíster en Metodología de la investigación social Universidad Nacional de Tres de Febrero. Diplomado Internacional en Derechos Humanos, Vejez y Políticas Públicas para las Personas Mayores, Fundación Henry Dunant, Chile. Profesor y Licenciado en Sociología, Universidad de Buenos Aires. Investigación actual: Ciudadanía, movimientos sociales y personas mayores. Área de interés: Sociología de la vejez. Investigador del CEIPSU- UNTREF. Docente de posgrado en la Facultad de Ciencias Económicas – Universidad de Buenos Aires y Universidad Nacional de La Plata.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