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C4" w:rsidRDefault="001D61C4" w:rsidP="001D61C4">
      <w:pPr>
        <w:rPr>
          <w:b/>
          <w:sz w:val="36"/>
          <w:szCs w:val="36"/>
        </w:rPr>
      </w:pPr>
      <w:bookmarkStart w:id="0" w:name="_GoBack"/>
      <w:bookmarkEnd w:id="0"/>
      <w:r w:rsidRPr="00E04478">
        <w:rPr>
          <w:b/>
          <w:sz w:val="36"/>
          <w:szCs w:val="36"/>
        </w:rPr>
        <w:t>Juego, juguetes y ahora</w:t>
      </w:r>
      <w:r>
        <w:rPr>
          <w:b/>
          <w:sz w:val="36"/>
          <w:szCs w:val="36"/>
        </w:rPr>
        <w:t>…</w:t>
      </w:r>
      <w:r w:rsidRPr="00E04478">
        <w:rPr>
          <w:b/>
          <w:sz w:val="36"/>
          <w:szCs w:val="36"/>
        </w:rPr>
        <w:t xml:space="preserve"> videojuegos: preocupaciones de la pedagogía</w:t>
      </w:r>
    </w:p>
    <w:p w:rsidR="00335661" w:rsidRPr="00335661" w:rsidRDefault="00335661" w:rsidP="001D61C4">
      <w:r w:rsidRPr="00335661">
        <w:t xml:space="preserve">Autor: Fernando Martínez </w:t>
      </w:r>
      <w:proofErr w:type="spellStart"/>
      <w:r w:rsidRPr="00335661">
        <w:t>Waltos</w:t>
      </w:r>
      <w:proofErr w:type="spellEnd"/>
    </w:p>
    <w:p w:rsidR="00335661" w:rsidRPr="00335661" w:rsidRDefault="00335661" w:rsidP="001D61C4">
      <w:r w:rsidRPr="00335661">
        <w:t xml:space="preserve">Referencia profesional del autor: Licenciado en Ciencias de la Educación. Psicopedagogo. </w:t>
      </w:r>
    </w:p>
    <w:p w:rsidR="00335661" w:rsidRPr="00335661" w:rsidRDefault="00335661" w:rsidP="001D61C4">
      <w:r w:rsidRPr="00335661">
        <w:t>Pertenencia institucional: Universidad Nacional de Tres de Febrero</w:t>
      </w:r>
    </w:p>
    <w:p w:rsidR="00335661" w:rsidRDefault="00335661" w:rsidP="001D61C4">
      <w:pPr>
        <w:jc w:val="both"/>
      </w:pPr>
      <w:r>
        <w:t>Resumen:</w:t>
      </w:r>
    </w:p>
    <w:p w:rsidR="001D61C4" w:rsidRDefault="001D61C4" w:rsidP="001D61C4">
      <w:pPr>
        <w:jc w:val="both"/>
      </w:pPr>
      <w:r>
        <w:t>El trabajo tiene como propósito recuperar algunas referencias teórico-conceptuales construidas por la pedagogía en torno al juego para que a partir de ellas volver a plantear aportes, preocupaciones e interrogantes alrededor de los videojuegos. Para la pedagogía el juego revistió especial interés y preocupación brindando en diversos momentos dif</w:t>
      </w:r>
      <w:r w:rsidR="00335661">
        <w:t>erentes posicionamientos que dan</w:t>
      </w:r>
      <w:r>
        <w:t xml:space="preserve"> cuenta de una tensión entre dejar entrar o no el juego en las aulas. Si bien no es pretensión de este trabajo hacer un recorrido histórico exhaustivo por el lugar del juego en los distintos modelos pedagógicos refiere a algunos de ellos para hacer visible di</w:t>
      </w:r>
      <w:r w:rsidR="00335661">
        <w:t>versos fundamentos  que permitieron</w:t>
      </w:r>
      <w:r>
        <w:t xml:space="preserve"> considerar el juego como parte del dispositivo escolar. El fenómeno de </w:t>
      </w:r>
      <w:proofErr w:type="spellStart"/>
      <w:r>
        <w:t>ludificación</w:t>
      </w:r>
      <w:proofErr w:type="spellEnd"/>
      <w:r w:rsidR="00C84A6A">
        <w:t xml:space="preserve"> (</w:t>
      </w:r>
      <w:proofErr w:type="spellStart"/>
      <w:r w:rsidR="00C84A6A">
        <w:t>gamification</w:t>
      </w:r>
      <w:proofErr w:type="spellEnd"/>
      <w:r w:rsidR="00C84A6A">
        <w:t>)</w:t>
      </w:r>
      <w:r>
        <w:t xml:space="preserve"> de la enseñanza y los aprendizajes a través de los videojuegos da cuenta de un fenómen</w:t>
      </w:r>
      <w:r w:rsidR="00C84A6A">
        <w:t xml:space="preserve">o en expansión </w:t>
      </w:r>
      <w:r w:rsidR="00335661">
        <w:t>que</w:t>
      </w:r>
      <w:r w:rsidR="00C84A6A">
        <w:t>,</w:t>
      </w:r>
      <w:r w:rsidR="00335661">
        <w:t xml:space="preserve"> s</w:t>
      </w:r>
      <w:r>
        <w:t>i bien encuentra importantes fundamentos vinculados particularmente a las habilidades cognitivas que involucra, su alta capacidad motivacional y el desarrollo de habilidades y destre</w:t>
      </w:r>
      <w:r w:rsidR="00335661">
        <w:t>zas vinculadas al uso de las TIC, algunas de las mecánicas y dinamismos que promueven los videojuegos (premios, vidas, recompensas, niveles y status, avatares) requieren la reconstrucción de un marco que  no signifique un retroceso en los avances que la pedagogía supo conseguir.</w:t>
      </w:r>
      <w:r w:rsidR="00C84A6A">
        <w:t xml:space="preserve"> Al problematizar pedagógicamente los videojuegos se los reconoce como dignos de atención por parte de los docentes constituyéndose en un campo de interrogaciones, inquietudes y reflexiones.</w:t>
      </w:r>
    </w:p>
    <w:p w:rsidR="000C5A9F" w:rsidRDefault="00335661">
      <w:pPr>
        <w:rPr>
          <w:color w:val="FF0000"/>
        </w:rPr>
      </w:pPr>
      <w:r>
        <w:rPr>
          <w:color w:val="FF0000"/>
        </w:rPr>
        <w:t xml:space="preserve">Palabras claves: </w:t>
      </w:r>
      <w:proofErr w:type="spellStart"/>
      <w:r>
        <w:rPr>
          <w:color w:val="FF0000"/>
        </w:rPr>
        <w:t>ludificación</w:t>
      </w:r>
      <w:proofErr w:type="spellEnd"/>
      <w:r>
        <w:rPr>
          <w:color w:val="FF0000"/>
        </w:rPr>
        <w:t xml:space="preserve"> – videojuegos y pedagogía – dispositivo escolar – fundamentos pedagógicos de los videojuegos</w:t>
      </w:r>
    </w:p>
    <w:p w:rsidR="00664B30" w:rsidRDefault="00664B30" w:rsidP="00664B30">
      <w:pPr>
        <w:jc w:val="both"/>
        <w:rPr>
          <w:rFonts w:eastAsia="MS Mincho" w:cs="Courier New"/>
          <w:b/>
        </w:rPr>
      </w:pPr>
      <w:r>
        <w:rPr>
          <w:rFonts w:eastAsia="MS Mincho" w:cs="Courier New"/>
          <w:b/>
        </w:rPr>
        <w:t xml:space="preserve">Fernando Martínez </w:t>
      </w:r>
      <w:proofErr w:type="spellStart"/>
      <w:r>
        <w:rPr>
          <w:rFonts w:eastAsia="MS Mincho" w:cs="Courier New"/>
          <w:b/>
        </w:rPr>
        <w:t>Waltos</w:t>
      </w:r>
      <w:proofErr w:type="spellEnd"/>
    </w:p>
    <w:p w:rsidR="00664B30" w:rsidRPr="00664B30" w:rsidRDefault="00664B30" w:rsidP="00664B30">
      <w:pPr>
        <w:jc w:val="both"/>
        <w:rPr>
          <w:rFonts w:eastAsia="MS Mincho" w:cs="Courier New"/>
          <w:i/>
        </w:rPr>
      </w:pPr>
      <w:proofErr w:type="spellStart"/>
      <w:r w:rsidRPr="00664B30">
        <w:rPr>
          <w:rFonts w:eastAsia="MS Mincho" w:cs="Courier New"/>
          <w:i/>
        </w:rPr>
        <w:t>Maestrando</w:t>
      </w:r>
      <w:proofErr w:type="spellEnd"/>
      <w:r w:rsidRPr="00664B30">
        <w:rPr>
          <w:rFonts w:eastAsia="MS Mincho" w:cs="Courier New"/>
          <w:i/>
        </w:rPr>
        <w:t xml:space="preserve"> en Política y Administración de la Educación. Licenciado en Ciencias de </w:t>
      </w:r>
      <w:smartTag w:uri="urn:schemas-microsoft-com:office:smarttags" w:element="PersonName">
        <w:smartTagPr>
          <w:attr w:name="ProductID" w:val="la Educaci￳n"/>
        </w:smartTagPr>
        <w:r w:rsidRPr="00664B30">
          <w:rPr>
            <w:rFonts w:eastAsia="MS Mincho" w:cs="Courier New"/>
            <w:i/>
          </w:rPr>
          <w:t>la Educación</w:t>
        </w:r>
      </w:smartTag>
      <w:r w:rsidRPr="00664B30">
        <w:rPr>
          <w:rFonts w:eastAsia="MS Mincho" w:cs="Courier New"/>
          <w:i/>
        </w:rPr>
        <w:t xml:space="preserve"> (</w:t>
      </w:r>
      <w:proofErr w:type="spellStart"/>
      <w:r w:rsidRPr="00664B30">
        <w:rPr>
          <w:rFonts w:eastAsia="MS Mincho" w:cs="Courier New"/>
          <w:i/>
        </w:rPr>
        <w:t>UNTref</w:t>
      </w:r>
      <w:proofErr w:type="spellEnd"/>
      <w:r w:rsidRPr="00664B30">
        <w:rPr>
          <w:rFonts w:eastAsia="MS Mincho" w:cs="Courier New"/>
          <w:i/>
        </w:rPr>
        <w:t xml:space="preserve">). Psicopedagogo. Diploma Superior  en Ciencias Sociales con mención en Constructivismo y Educación (FLACSO). Profesor para </w:t>
      </w:r>
      <w:smartTag w:uri="urn:schemas-microsoft-com:office:smarttags" w:element="PersonName">
        <w:smartTagPr>
          <w:attr w:name="ProductID" w:val="la Ense￱anza Primaria."/>
        </w:smartTagPr>
        <w:smartTag w:uri="urn:schemas-microsoft-com:office:smarttags" w:element="PersonName">
          <w:smartTagPr>
            <w:attr w:name="ProductID" w:val="la Ense￱anza"/>
          </w:smartTagPr>
          <w:r w:rsidRPr="00664B30">
            <w:rPr>
              <w:rFonts w:eastAsia="MS Mincho" w:cs="Courier New"/>
              <w:i/>
            </w:rPr>
            <w:t>la Enseñanza</w:t>
          </w:r>
        </w:smartTag>
        <w:r w:rsidRPr="00664B30">
          <w:rPr>
            <w:rFonts w:eastAsia="MS Mincho" w:cs="Courier New"/>
            <w:i/>
          </w:rPr>
          <w:t xml:space="preserve"> Primaria.</w:t>
        </w:r>
      </w:smartTag>
      <w:r w:rsidRPr="00664B30">
        <w:rPr>
          <w:rFonts w:eastAsia="MS Mincho" w:cs="Courier New"/>
          <w:i/>
        </w:rPr>
        <w:t xml:space="preserve"> Se desempeñó como docente, asesor pedagógico y  directivo en instituciones de  nivel primario. Integró equipos técnicos de la Dirección Provincial de Educación Primaria, Dirección de Capacitación y Dirección de Planeamiento de la Dirección General de Cultura y Educación de la Provincia de Buenos Aires. Participó como especialista en el Programa de Alfabetización Digital de la Provincia de Buenos Aires.</w:t>
      </w:r>
    </w:p>
    <w:p w:rsidR="00664B30" w:rsidRPr="00664B30" w:rsidRDefault="00664B30" w:rsidP="00664B30">
      <w:pPr>
        <w:jc w:val="both"/>
        <w:rPr>
          <w:rFonts w:eastAsia="MS Mincho" w:cs="Courier New"/>
          <w:i/>
        </w:rPr>
      </w:pPr>
      <w:r w:rsidRPr="00664B30">
        <w:rPr>
          <w:rFonts w:eastAsia="MS Mincho" w:cs="Courier New"/>
          <w:i/>
        </w:rPr>
        <w:t xml:space="preserve">Es profesor de las cátedras de “Pedagogía”, “Política Educativa” y “Sociología de la Educación” en Institutos de formación docente, y en las cátedras de Gestión Escolar y </w:t>
      </w:r>
      <w:proofErr w:type="spellStart"/>
      <w:r w:rsidRPr="00664B30">
        <w:rPr>
          <w:rFonts w:eastAsia="MS Mincho" w:cs="Courier New"/>
          <w:i/>
        </w:rPr>
        <w:t>Curriculum</w:t>
      </w:r>
      <w:proofErr w:type="spellEnd"/>
      <w:r w:rsidRPr="00664B30">
        <w:rPr>
          <w:rFonts w:eastAsia="MS Mincho" w:cs="Courier New"/>
          <w:i/>
        </w:rPr>
        <w:t xml:space="preserve"> y Desarrollo Curricular en la Universidad Nacional de Tres de Febrero</w:t>
      </w:r>
    </w:p>
    <w:p w:rsidR="00213E5F" w:rsidRDefault="00213E5F"/>
    <w:sectPr w:rsidR="00213E5F" w:rsidSect="0006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1C4"/>
    <w:rsid w:val="00066BA3"/>
    <w:rsid w:val="000C5A9F"/>
    <w:rsid w:val="001D61C4"/>
    <w:rsid w:val="00213E5F"/>
    <w:rsid w:val="00335661"/>
    <w:rsid w:val="005C7FBC"/>
    <w:rsid w:val="00664B30"/>
    <w:rsid w:val="00C8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Fidel</dc:creator>
  <cp:lastModifiedBy>acceso</cp:lastModifiedBy>
  <cp:revision>3</cp:revision>
  <dcterms:created xsi:type="dcterms:W3CDTF">2015-06-27T23:21:00Z</dcterms:created>
  <dcterms:modified xsi:type="dcterms:W3CDTF">2015-08-07T19:51:00Z</dcterms:modified>
</cp:coreProperties>
</file>